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07" w:rsidRDefault="007B0262">
      <w:pPr>
        <w:pStyle w:val="Title"/>
        <w:rPr>
          <w:rFonts w:ascii="Arial" w:hAnsi="Arial"/>
        </w:rPr>
      </w:pPr>
      <w:r>
        <w:rPr>
          <w:rFonts w:ascii="Arial" w:hAnsi="Arial"/>
        </w:rPr>
        <w:t>SHOOTING SCHEDULE</w:t>
      </w:r>
    </w:p>
    <w:p w:rsidR="00391007" w:rsidRDefault="00391007">
      <w:pPr>
        <w:pStyle w:val="Title"/>
        <w:rPr>
          <w:rFonts w:ascii="Arial" w:hAnsi="Arial"/>
        </w:rPr>
      </w:pPr>
    </w:p>
    <w:p w:rsidR="00391007" w:rsidRDefault="007B0262">
      <w:pPr>
        <w:pStyle w:val="Title"/>
      </w:pPr>
      <w:r>
        <w:rPr>
          <w:rFonts w:ascii="Arial" w:hAnsi="Arial"/>
          <w:b w:val="0"/>
        </w:rPr>
        <w:t xml:space="preserve">Production </w:t>
      </w:r>
      <w:r>
        <w:rPr>
          <w:rFonts w:ascii="Arial" w:hAnsi="Arial"/>
          <w:b w:val="0"/>
        </w:rPr>
        <w:t>Group:</w:t>
      </w:r>
      <w:r>
        <w:rPr>
          <w:rFonts w:ascii="Arial" w:hAnsi="Arial"/>
          <w:b w:val="0"/>
        </w:rPr>
        <w:t xml:space="preserve"> ………………………………….</w:t>
      </w:r>
      <w:r>
        <w:rPr>
          <w:rFonts w:ascii="Arial" w:hAnsi="Arial"/>
          <w:b w:val="0"/>
        </w:rPr>
        <w:t xml:space="preserve"> &amp; Title:</w:t>
      </w:r>
      <w:r>
        <w:rPr>
          <w:rFonts w:ascii="Arial" w:hAnsi="Arial"/>
          <w:b w:val="0"/>
        </w:rPr>
        <w:t xml:space="preserve"> ……………………………………………………</w:t>
      </w:r>
    </w:p>
    <w:p w:rsidR="00391007" w:rsidRDefault="00391007">
      <w:pPr>
        <w:rPr>
          <w:bCs/>
        </w:rPr>
      </w:pPr>
    </w:p>
    <w:tbl>
      <w:tblPr>
        <w:tblW w:w="14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900"/>
        <w:gridCol w:w="1260"/>
        <w:gridCol w:w="2160"/>
        <w:gridCol w:w="900"/>
        <w:gridCol w:w="961"/>
        <w:gridCol w:w="1921"/>
        <w:gridCol w:w="1530"/>
        <w:gridCol w:w="1564"/>
        <w:gridCol w:w="1267"/>
        <w:gridCol w:w="1418"/>
      </w:tblGrid>
      <w:tr w:rsidR="00391007">
        <w:tc>
          <w:tcPr>
            <w:tcW w:w="828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Shot No.</w:t>
            </w:r>
          </w:p>
        </w:tc>
        <w:tc>
          <w:tcPr>
            <w:tcW w:w="2160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00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Scene</w:t>
            </w:r>
          </w:p>
        </w:tc>
        <w:tc>
          <w:tcPr>
            <w:tcW w:w="961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INT/</w:t>
            </w:r>
          </w:p>
          <w:p w:rsidR="00391007" w:rsidRDefault="007B0262">
            <w:pPr>
              <w:rPr>
                <w:b/>
              </w:rPr>
            </w:pPr>
            <w:r>
              <w:rPr>
                <w:b/>
              </w:rPr>
              <w:t>EXT</w:t>
            </w:r>
          </w:p>
        </w:tc>
        <w:tc>
          <w:tcPr>
            <w:tcW w:w="1921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30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Wardrobe, Sets, Props</w:t>
            </w:r>
          </w:p>
        </w:tc>
        <w:tc>
          <w:tcPr>
            <w:tcW w:w="1564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Special</w:t>
            </w:r>
          </w:p>
          <w:p w:rsidR="00391007" w:rsidRDefault="007B0262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267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>Cast</w:t>
            </w:r>
          </w:p>
        </w:tc>
        <w:tc>
          <w:tcPr>
            <w:tcW w:w="1418" w:type="dxa"/>
            <w:shd w:val="clear" w:color="auto" w:fill="C0C0C0"/>
          </w:tcPr>
          <w:p w:rsidR="00391007" w:rsidRDefault="007B0262">
            <w:pPr>
              <w:rPr>
                <w:b/>
              </w:rPr>
            </w:pPr>
            <w:r>
              <w:rPr>
                <w:b/>
              </w:rPr>
              <w:t xml:space="preserve">Crew </w:t>
            </w:r>
          </w:p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  <w:tr w:rsidR="00391007">
        <w:tc>
          <w:tcPr>
            <w:tcW w:w="828" w:type="dxa"/>
          </w:tcPr>
          <w:p w:rsidR="00391007" w:rsidRDefault="00391007"/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1260" w:type="dxa"/>
          </w:tcPr>
          <w:p w:rsidR="00391007" w:rsidRDefault="00391007"/>
        </w:tc>
        <w:tc>
          <w:tcPr>
            <w:tcW w:w="2160" w:type="dxa"/>
          </w:tcPr>
          <w:p w:rsidR="00391007" w:rsidRDefault="00391007"/>
        </w:tc>
        <w:tc>
          <w:tcPr>
            <w:tcW w:w="900" w:type="dxa"/>
          </w:tcPr>
          <w:p w:rsidR="00391007" w:rsidRDefault="00391007"/>
        </w:tc>
        <w:tc>
          <w:tcPr>
            <w:tcW w:w="961" w:type="dxa"/>
          </w:tcPr>
          <w:p w:rsidR="00391007" w:rsidRDefault="00391007"/>
        </w:tc>
        <w:tc>
          <w:tcPr>
            <w:tcW w:w="1921" w:type="dxa"/>
          </w:tcPr>
          <w:p w:rsidR="00391007" w:rsidRDefault="00391007"/>
        </w:tc>
        <w:tc>
          <w:tcPr>
            <w:tcW w:w="1530" w:type="dxa"/>
          </w:tcPr>
          <w:p w:rsidR="00391007" w:rsidRDefault="00391007"/>
        </w:tc>
        <w:tc>
          <w:tcPr>
            <w:tcW w:w="1564" w:type="dxa"/>
          </w:tcPr>
          <w:p w:rsidR="00391007" w:rsidRDefault="00391007"/>
        </w:tc>
        <w:tc>
          <w:tcPr>
            <w:tcW w:w="1267" w:type="dxa"/>
          </w:tcPr>
          <w:p w:rsidR="00391007" w:rsidRDefault="00391007"/>
        </w:tc>
        <w:tc>
          <w:tcPr>
            <w:tcW w:w="1418" w:type="dxa"/>
          </w:tcPr>
          <w:p w:rsidR="00391007" w:rsidRDefault="00391007"/>
        </w:tc>
      </w:tr>
    </w:tbl>
    <w:p w:rsidR="00391007" w:rsidRDefault="00391007"/>
    <w:sectPr w:rsidR="00391007" w:rsidSect="00391007">
      <w:pgSz w:w="16834" w:h="11909" w:orient="landscape" w:code="9"/>
      <w:pgMar w:top="1134" w:right="1440" w:bottom="113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883866"/>
    <w:rsid w:val="00391007"/>
    <w:rsid w:val="007B0262"/>
    <w:rsid w:val="0088386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0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91007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SHOOTING SCHEDULE</vt:lpstr>
      </vt:variant>
      <vt:variant>
        <vt:i4>0</vt:i4>
      </vt:variant>
    </vt:vector>
  </HeadingPairs>
  <TitlesOfParts>
    <vt:vector size="1" baseType="lpstr">
      <vt:lpstr>SHOOTING SCHEDULE</vt:lpstr>
    </vt:vector>
  </TitlesOfParts>
  <Company>QUT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SHOOTING SCHEDULE</dc:title>
  <dc:subject/>
  <dc:creator>Media and Journalism</dc:creator>
  <cp:keywords/>
  <dc:description/>
  <cp:lastModifiedBy>Jason Tolsher</cp:lastModifiedBy>
  <cp:revision>2</cp:revision>
  <dcterms:created xsi:type="dcterms:W3CDTF">2012-05-24T05:10:00Z</dcterms:created>
  <dcterms:modified xsi:type="dcterms:W3CDTF">2012-05-24T05:10:00Z</dcterms:modified>
</cp:coreProperties>
</file>